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3B4" w:rsidRPr="009223B4" w:rsidRDefault="009223B4" w:rsidP="009223B4">
      <w:pPr>
        <w:rPr>
          <w:b/>
          <w:bCs/>
        </w:rPr>
      </w:pPr>
      <w:r w:rsidRPr="009223B4">
        <w:rPr>
          <w:b/>
          <w:bCs/>
        </w:rPr>
        <w:t>Honors and Scientific Achievements of the Department of Agricultural Economics</w:t>
      </w:r>
    </w:p>
    <w:p w:rsidR="001F03C4" w:rsidRDefault="009223B4" w:rsidP="009223B4">
      <w:r>
        <w:t xml:space="preserve">The greatest honor of the Department of Agricultural Economics is playing a committed role in the education and training of capable graduates at various undergraduate, graduate, and doctoral levels; in a way that, with minimal facilities and faculty members, it has brought itself closer to the level of departments in first-class universities in the country, such as the University of Tehran and the University of Shiraz. The brilliant results of the department's undergraduate and graduate students in obtaining top master's and doctoral degrees, in a way that the department's graduates have obtained the top national master's and doctoral degrees several times, is considered one of the honors of the department. Currently, the department's graduates are considered among the first-class specialists in agricultural economics not only in Iran but even in the world. In addition to providing education to Iranian students, the Department of Agricultural Economics at the University of Kurdistan also has the honor of providing education to international students and has contributed to the internationalization of the University of Kurdistan. In research activities, in addition to guiding and supervising dozens of master's theses and doctoral dissertations, the faculty members of the department have completed outstanding research projects at the provincial, regional and national levels, and the honor of the nationally selected research project has been won by Dr. </w:t>
      </w:r>
      <w:proofErr w:type="spellStart"/>
      <w:r>
        <w:t>Hamed</w:t>
      </w:r>
      <w:proofErr w:type="spellEnd"/>
      <w:r>
        <w:t xml:space="preserve"> </w:t>
      </w:r>
      <w:proofErr w:type="spellStart"/>
      <w:r>
        <w:t>Ghaderzadeh</w:t>
      </w:r>
      <w:proofErr w:type="spellEnd"/>
      <w:r>
        <w:t>. The sum of these achievements has practically turned the Department of Agricultural Economics of the University of Kurdistan into a hub of agricultural economics knowledge in the western provinces of the c</w:t>
      </w:r>
      <w:bookmarkStart w:id="0" w:name="_GoBack"/>
      <w:bookmarkEnd w:id="0"/>
      <w:r>
        <w:t>ountry.</w:t>
      </w:r>
    </w:p>
    <w:sectPr w:rsidR="001F0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06F"/>
    <w:rsid w:val="001F03C4"/>
    <w:rsid w:val="009223B4"/>
    <w:rsid w:val="00F570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284C3-D357-4B7D-B232-B2729613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A534</dc:creator>
  <cp:keywords/>
  <dc:description/>
  <cp:lastModifiedBy>A534</cp:lastModifiedBy>
  <cp:revision>2</cp:revision>
  <dcterms:created xsi:type="dcterms:W3CDTF">2026-05-24T07:48:00Z</dcterms:created>
  <dcterms:modified xsi:type="dcterms:W3CDTF">2026-05-24T07:48:00Z</dcterms:modified>
</cp:coreProperties>
</file>